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1" w:rsidRPr="00276EEA" w:rsidRDefault="00FB5881" w:rsidP="00430AC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работу по учебно-методическому комплекту:</w:t>
      </w:r>
    </w:p>
    <w:p w:rsidR="00FB5881" w:rsidRPr="00276EEA" w:rsidRDefault="00FB5881" w:rsidP="00430AC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1. </w:t>
      </w:r>
      <w:r w:rsidRPr="00276EEA">
        <w:rPr>
          <w:rFonts w:ascii="Times New Roman" w:hAnsi="Times New Roman" w:cs="Times New Roman"/>
          <w:i/>
          <w:iCs/>
        </w:rPr>
        <w:t xml:space="preserve">Канакина, В. П. </w:t>
      </w:r>
      <w:r w:rsidRPr="00276EEA">
        <w:rPr>
          <w:rFonts w:ascii="Times New Roman" w:hAnsi="Times New Roman" w:cs="Times New Roman"/>
        </w:rPr>
        <w:t>Русский  язык.  Рабочие  программы. 1–4 классы : пособие  для  учителей  общеобразоват.  учреждений  /  В. П. Канакина, В. Г. Горецкий,  М. В. Бойкина,  М. Н. Дементьева, Н. А. Стефаненко. – М. : Просвещение, 2011.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2. </w:t>
      </w:r>
      <w:r w:rsidRPr="00276EEA">
        <w:rPr>
          <w:rFonts w:ascii="Times New Roman" w:hAnsi="Times New Roman" w:cs="Times New Roman"/>
          <w:i/>
          <w:iCs/>
        </w:rPr>
        <w:t>Канакина, В. П.</w:t>
      </w:r>
      <w:r w:rsidRPr="00276EEA">
        <w:rPr>
          <w:rFonts w:ascii="Times New Roman" w:hAnsi="Times New Roman" w:cs="Times New Roman"/>
        </w:rPr>
        <w:t xml:space="preserve"> Русский язык. 3 класс. Методические рекомендации : пособие  для  учителей общеобразоват. учреждений / В. П. Канакина. – М. : Просвещение, 2012.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3. </w:t>
      </w:r>
      <w:r w:rsidRPr="00276EEA">
        <w:rPr>
          <w:rFonts w:ascii="Times New Roman" w:hAnsi="Times New Roman" w:cs="Times New Roman"/>
          <w:i/>
          <w:iCs/>
        </w:rPr>
        <w:t>Канакина, В. П.</w:t>
      </w:r>
      <w:r w:rsidRPr="00276EEA">
        <w:rPr>
          <w:rFonts w:ascii="Times New Roman" w:hAnsi="Times New Roman" w:cs="Times New Roman"/>
        </w:rPr>
        <w:t xml:space="preserve"> Русский язык. 3 класс : учеб. для общеобразоват. учреждений : в 2 ч. / В. П. Канакина, В. Г. Горецкий. – М. : Просвещение, 2013.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4.</w:t>
      </w:r>
      <w:r w:rsidRPr="00276EEA">
        <w:rPr>
          <w:rFonts w:ascii="Times New Roman" w:hAnsi="Times New Roman" w:cs="Times New Roman"/>
          <w:i/>
          <w:iCs/>
        </w:rPr>
        <w:t xml:space="preserve"> Канакина, В. П.</w:t>
      </w:r>
      <w:r w:rsidRPr="00276EEA">
        <w:rPr>
          <w:rFonts w:ascii="Times New Roman" w:hAnsi="Times New Roman" w:cs="Times New Roman"/>
        </w:rPr>
        <w:t xml:space="preserve"> Русский язык. 3 класс. Рабочая тетрадь : пособие для учащихся общеобразоват. учреждений : в 2 ч. / В. П. Ка</w:t>
      </w:r>
      <w:r>
        <w:rPr>
          <w:rFonts w:ascii="Times New Roman" w:hAnsi="Times New Roman" w:cs="Times New Roman"/>
        </w:rPr>
        <w:t>накина. – М. : Просвещение, 2015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5. </w:t>
      </w:r>
      <w:r w:rsidRPr="00276EEA">
        <w:rPr>
          <w:rFonts w:ascii="Times New Roman" w:hAnsi="Times New Roman" w:cs="Times New Roman"/>
          <w:i/>
          <w:iCs/>
        </w:rPr>
        <w:t>Канакина, В. П.</w:t>
      </w:r>
      <w:r w:rsidRPr="00276EEA">
        <w:rPr>
          <w:rFonts w:ascii="Times New Roman" w:hAnsi="Times New Roman" w:cs="Times New Roman"/>
        </w:rPr>
        <w:t xml:space="preserve"> Русский язык : сборник диктантов и самостоятельных работ для начальной школы : 1–4 классы / В. П. Канакина, Г. С. Щеголева. – М. : Просвещение, 2012.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26FD7">
        <w:rPr>
          <w:rFonts w:ascii="Times New Roman" w:hAnsi="Times New Roman" w:cs="Times New Roman"/>
        </w:rPr>
        <w:t>6</w:t>
      </w:r>
      <w:r w:rsidRPr="00276EEA">
        <w:rPr>
          <w:rFonts w:ascii="Times New Roman" w:hAnsi="Times New Roman" w:cs="Times New Roman"/>
        </w:rPr>
        <w:t xml:space="preserve">. </w:t>
      </w:r>
      <w:r w:rsidRPr="00276EEA">
        <w:rPr>
          <w:rFonts w:ascii="Times New Roman" w:hAnsi="Times New Roman" w:cs="Times New Roman"/>
          <w:i/>
          <w:iCs/>
        </w:rPr>
        <w:t>Канакина, В. П.</w:t>
      </w:r>
      <w:r w:rsidRPr="00276EEA">
        <w:rPr>
          <w:rFonts w:ascii="Times New Roman" w:hAnsi="Times New Roman" w:cs="Times New Roman"/>
        </w:rPr>
        <w:t xml:space="preserve"> Русский язык. 3 класс. Раздаточный материал : пособие для учащихся / В. П. Канакина. – М. : Просвещение, 2012.</w:t>
      </w:r>
    </w:p>
    <w:p w:rsidR="00FB5881" w:rsidRPr="00276EEA" w:rsidRDefault="00FB5881" w:rsidP="00430ACC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B5881" w:rsidRPr="00276EEA" w:rsidRDefault="00FB5881" w:rsidP="00430AC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Цели и задачи курса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Целями </w:t>
      </w:r>
      <w:r w:rsidRPr="00276EEA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>Задачи</w:t>
      </w:r>
      <w:r w:rsidRPr="00276EEA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формировать у младших школьников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r w:rsidRPr="00276EEA">
        <w:rPr>
          <w:rFonts w:ascii="Times New Roman" w:hAnsi="Times New Roman" w:cs="Times New Roman"/>
          <w:vertAlign w:val="superscript"/>
        </w:rPr>
        <w:t>1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Структура курса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Систематический курс русского языка представлен следующими содержательными линиями: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система языка (основа лингвистических знаний): лексика, фонетика и орфоэпия, графика, состав слова (морфемика), грамматика (морфология, синтаксис);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орфография и пунктуация;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развитие речи</w:t>
      </w:r>
      <w:r w:rsidRPr="00276EEA">
        <w:rPr>
          <w:rFonts w:ascii="Times New Roman" w:hAnsi="Times New Roman" w:cs="Times New Roman"/>
          <w:vertAlign w:val="superscript"/>
        </w:rPr>
        <w:t>2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276EEA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276EEA">
        <w:rPr>
          <w:rFonts w:ascii="Times New Roman" w:hAnsi="Times New Roman" w:cs="Times New Roman"/>
          <w:i/>
          <w:iCs/>
        </w:rPr>
        <w:t>литературного</w:t>
      </w:r>
      <w:r w:rsidRPr="00276EEA">
        <w:rPr>
          <w:rFonts w:ascii="Times New Roman" w:hAnsi="Times New Roman" w:cs="Times New Roman"/>
        </w:rPr>
        <w:t xml:space="preserve"> языка. </w:t>
      </w:r>
      <w:r w:rsidRPr="00276EEA">
        <w:rPr>
          <w:rFonts w:ascii="Times New Roman" w:hAnsi="Times New Roman" w:cs="Times New Roman"/>
          <w:i/>
          <w:iCs/>
        </w:rPr>
        <w:t>Фонетический анализ слова</w:t>
      </w:r>
      <w:r w:rsidRPr="00276EEA">
        <w:rPr>
          <w:rFonts w:ascii="Times New Roman" w:hAnsi="Times New Roman" w:cs="Times New Roman"/>
          <w:vertAlign w:val="superscript"/>
        </w:rPr>
        <w:t>3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>Графика.</w:t>
      </w:r>
      <w:r w:rsidRPr="00276EEA">
        <w:rPr>
          <w:rFonts w:ascii="Times New Roman" w:hAnsi="Times New Roman" w:cs="Times New Roman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276EEA">
        <w:rPr>
          <w:rFonts w:ascii="Times New Roman" w:hAnsi="Times New Roman" w:cs="Times New Roman"/>
          <w:b/>
          <w:bCs/>
        </w:rPr>
        <w:t xml:space="preserve">ь </w:t>
      </w:r>
      <w:r w:rsidRPr="00276EEA">
        <w:rPr>
          <w:rFonts w:ascii="Times New Roman" w:hAnsi="Times New Roman" w:cs="Times New Roman"/>
        </w:rPr>
        <w:t>и</w:t>
      </w:r>
      <w:r w:rsidRPr="00276EEA">
        <w:rPr>
          <w:rFonts w:ascii="Times New Roman" w:hAnsi="Times New Roman" w:cs="Times New Roman"/>
          <w:b/>
          <w:bCs/>
        </w:rPr>
        <w:t xml:space="preserve"> ъ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Установление соотношения звукового и буквенного состава слов типа «стол», «конь»;</w:t>
      </w:r>
      <w:r w:rsidRPr="00276EEA">
        <w:rPr>
          <w:rFonts w:ascii="Times New Roman" w:hAnsi="Times New Roman" w:cs="Times New Roman"/>
          <w:i/>
          <w:iCs/>
        </w:rPr>
        <w:t xml:space="preserve"> </w:t>
      </w:r>
      <w:r w:rsidRPr="00276EEA">
        <w:rPr>
          <w:rFonts w:ascii="Times New Roman" w:hAnsi="Times New Roman" w:cs="Times New Roman"/>
        </w:rPr>
        <w:t xml:space="preserve">в словах с йотированными гласными </w:t>
      </w:r>
      <w:r w:rsidRPr="00276EEA">
        <w:rPr>
          <w:rFonts w:ascii="Times New Roman" w:hAnsi="Times New Roman" w:cs="Times New Roman"/>
          <w:b/>
          <w:bCs/>
        </w:rPr>
        <w:t>е, ё, ю, я</w:t>
      </w:r>
      <w:r w:rsidRPr="00276EEA">
        <w:rPr>
          <w:rFonts w:ascii="Times New Roman" w:hAnsi="Times New Roman" w:cs="Times New Roman"/>
        </w:rPr>
        <w:t>; в словах с непроизносимыми согласными.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Лексика. </w:t>
      </w:r>
      <w:r w:rsidRPr="00276EEA"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276EEA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Состав  слова  (морфемика).   </w:t>
      </w:r>
      <w:r w:rsidRPr="00276EEA"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276EEA">
        <w:rPr>
          <w:rFonts w:ascii="Times New Roman" w:hAnsi="Times New Roman" w:cs="Times New Roman"/>
          <w:i/>
          <w:iCs/>
        </w:rPr>
        <w:t xml:space="preserve">(постфикса </w:t>
      </w:r>
      <w:r w:rsidRPr="00276EEA">
        <w:rPr>
          <w:rFonts w:ascii="Times New Roman" w:hAnsi="Times New Roman" w:cs="Times New Roman"/>
          <w:b/>
          <w:bCs/>
          <w:i/>
          <w:iCs/>
        </w:rPr>
        <w:t>-ся</w:t>
      </w:r>
      <w:r w:rsidRPr="00276EEA">
        <w:rPr>
          <w:rFonts w:ascii="Times New Roman" w:hAnsi="Times New Roman" w:cs="Times New Roman"/>
          <w:i/>
          <w:iCs/>
        </w:rPr>
        <w:t>)</w:t>
      </w:r>
      <w:r w:rsidRPr="00276EEA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276EEA"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Морфология. </w:t>
      </w:r>
      <w:r w:rsidRPr="00276EEA">
        <w:rPr>
          <w:rFonts w:ascii="Times New Roman" w:hAnsi="Times New Roman" w:cs="Times New Roman"/>
        </w:rPr>
        <w:t xml:space="preserve">Части речи; </w:t>
      </w:r>
      <w:r w:rsidRPr="00276EEA">
        <w:rPr>
          <w:rFonts w:ascii="Times New Roman" w:hAnsi="Times New Roman" w:cs="Times New Roman"/>
          <w:i/>
          <w:iCs/>
        </w:rPr>
        <w:t>деление частей речи на самостоятельные и служебные.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Имя существительное. </w:t>
      </w:r>
      <w:r w:rsidRPr="00276EEA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</w:t>
      </w:r>
      <w:r w:rsidRPr="00276EEA">
        <w:rPr>
          <w:rFonts w:ascii="Times New Roman" w:hAnsi="Times New Roman" w:cs="Times New Roman"/>
          <w:i/>
          <w:iCs/>
        </w:rPr>
        <w:t xml:space="preserve">одушевленных и неодушевленных </w:t>
      </w:r>
      <w:r w:rsidRPr="00276EEA">
        <w:rPr>
          <w:rFonts w:ascii="Times New Roman" w:hAnsi="Times New Roman" w:cs="Times New Roman"/>
        </w:rPr>
        <w:t xml:space="preserve">по вопросам </w:t>
      </w:r>
      <w:r w:rsidRPr="00276EEA">
        <w:rPr>
          <w:rFonts w:ascii="Times New Roman" w:hAnsi="Times New Roman" w:cs="Times New Roman"/>
          <w:b/>
          <w:bCs/>
        </w:rPr>
        <w:t xml:space="preserve">кто? </w:t>
      </w:r>
      <w:r w:rsidRPr="00276EEA">
        <w:rPr>
          <w:rFonts w:ascii="Times New Roman" w:hAnsi="Times New Roman" w:cs="Times New Roman"/>
        </w:rPr>
        <w:t>и</w:t>
      </w:r>
      <w:r w:rsidRPr="00276EEA">
        <w:rPr>
          <w:rFonts w:ascii="Times New Roman" w:hAnsi="Times New Roman" w:cs="Times New Roman"/>
          <w:b/>
          <w:bCs/>
        </w:rPr>
        <w:t xml:space="preserve"> что? </w:t>
      </w:r>
      <w:r w:rsidRPr="00276EEA">
        <w:rPr>
          <w:rFonts w:ascii="Times New Roman" w:hAnsi="Times New Roman" w:cs="Times New Roman"/>
          <w:i/>
          <w:iCs/>
        </w:rPr>
        <w:t>Выделение имен существительных собственных и нарицательных.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276EEA">
        <w:rPr>
          <w:rFonts w:ascii="Times New Roman" w:hAnsi="Times New Roman" w:cs="Times New Roman"/>
          <w:i/>
          <w:iCs/>
        </w:rPr>
        <w:t xml:space="preserve">Начальная форма имени существительного. </w:t>
      </w:r>
      <w:r w:rsidRPr="00276EEA">
        <w:rPr>
          <w:rFonts w:ascii="Times New Roman" w:hAnsi="Times New Roman" w:cs="Times New Roman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276EEA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276EEA">
        <w:rPr>
          <w:rFonts w:ascii="Times New Roman" w:hAnsi="Times New Roman" w:cs="Times New Roman"/>
        </w:rPr>
        <w:t xml:space="preserve">Определение принадлежности имен существительных к 1-му, 2-му, 3-му склонению. </w:t>
      </w:r>
      <w:r w:rsidRPr="00276EEA">
        <w:rPr>
          <w:rFonts w:ascii="Times New Roman" w:hAnsi="Times New Roman" w:cs="Times New Roman"/>
          <w:i/>
          <w:iCs/>
        </w:rPr>
        <w:t>Словообразование имен существительных. Морфологический разбор имен существительных.</w:t>
      </w:r>
    </w:p>
    <w:p w:rsidR="00FB5881" w:rsidRPr="00276EEA" w:rsidRDefault="00FB5881" w:rsidP="00430AC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Имя прилагательное. </w:t>
      </w:r>
      <w:r w:rsidRPr="00276EEA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276EEA">
        <w:rPr>
          <w:rFonts w:ascii="Times New Roman" w:hAnsi="Times New Roman" w:cs="Times New Roman"/>
          <w:b/>
          <w:bCs/>
        </w:rPr>
        <w:t>-ий, -ья, -ов, -ин</w:t>
      </w:r>
      <w:r w:rsidRPr="00276EEA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276EEA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Местоимение. </w:t>
      </w:r>
      <w:r w:rsidRPr="00276EEA">
        <w:rPr>
          <w:rFonts w:ascii="Times New Roman" w:hAnsi="Times New Roman" w:cs="Times New Roman"/>
        </w:rPr>
        <w:t xml:space="preserve">Общее представление о местоимении. </w:t>
      </w:r>
      <w:r w:rsidRPr="00276EEA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  <w:i/>
          <w:iCs/>
        </w:rPr>
        <w:t xml:space="preserve">Числительное. </w:t>
      </w:r>
      <w:r w:rsidRPr="00276EEA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Глагол. </w:t>
      </w:r>
      <w:r w:rsidRPr="00276EEA"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276EEA">
        <w:rPr>
          <w:rFonts w:ascii="Times New Roman" w:hAnsi="Times New Roman" w:cs="Times New Roman"/>
          <w:b/>
          <w:bCs/>
        </w:rPr>
        <w:t xml:space="preserve">что сделать? </w:t>
      </w:r>
      <w:r w:rsidRPr="00276EEA">
        <w:rPr>
          <w:rFonts w:ascii="Times New Roman" w:hAnsi="Times New Roman" w:cs="Times New Roman"/>
        </w:rPr>
        <w:t xml:space="preserve">и </w:t>
      </w:r>
      <w:r w:rsidRPr="00276EEA">
        <w:rPr>
          <w:rFonts w:ascii="Times New Roman" w:hAnsi="Times New Roman" w:cs="Times New Roman"/>
          <w:b/>
          <w:bCs/>
        </w:rPr>
        <w:t>что делать?</w:t>
      </w:r>
      <w:r w:rsidRPr="00276EEA">
        <w:rPr>
          <w:rFonts w:ascii="Times New Roman" w:hAnsi="Times New Roman" w:cs="Times New Roman"/>
        </w:rPr>
        <w:t xml:space="preserve">.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276EEA"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FB5881" w:rsidRPr="00276EEA" w:rsidRDefault="00FB5881" w:rsidP="00430A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Предлог. </w:t>
      </w:r>
      <w:r w:rsidRPr="00276EEA">
        <w:rPr>
          <w:rFonts w:ascii="Times New Roman" w:hAnsi="Times New Roman" w:cs="Times New Roman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276EEA">
        <w:rPr>
          <w:rFonts w:ascii="Times New Roman" w:hAnsi="Times New Roman" w:cs="Times New Roman"/>
        </w:rPr>
        <w:t>Отличие предлогов от приставок.</w:t>
      </w:r>
    </w:p>
    <w:p w:rsidR="00FB5881" w:rsidRPr="00276EEA" w:rsidRDefault="00FB5881" w:rsidP="00430A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Частица. </w:t>
      </w:r>
      <w:r w:rsidRPr="00276EEA">
        <w:rPr>
          <w:rFonts w:ascii="Times New Roman" w:hAnsi="Times New Roman" w:cs="Times New Roman"/>
        </w:rPr>
        <w:t xml:space="preserve">Частица </w:t>
      </w:r>
      <w:r w:rsidRPr="00276EEA">
        <w:rPr>
          <w:rFonts w:ascii="Times New Roman" w:hAnsi="Times New Roman" w:cs="Times New Roman"/>
          <w:b/>
          <w:bCs/>
        </w:rPr>
        <w:t>не</w:t>
      </w:r>
      <w:r w:rsidRPr="00276EEA">
        <w:rPr>
          <w:rFonts w:ascii="Times New Roman" w:hAnsi="Times New Roman" w:cs="Times New Roman"/>
        </w:rPr>
        <w:t>, ее значение.</w:t>
      </w:r>
    </w:p>
    <w:p w:rsidR="00FB5881" w:rsidRPr="00276EEA" w:rsidRDefault="00FB5881" w:rsidP="00430A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Синтаксис. </w:t>
      </w:r>
      <w:r w:rsidRPr="00276EEA">
        <w:rPr>
          <w:rFonts w:ascii="Times New Roman" w:hAnsi="Times New Roman" w:cs="Times New Roman"/>
        </w:rPr>
        <w:t>Различение</w:t>
      </w:r>
      <w:r w:rsidRPr="00276EEA">
        <w:rPr>
          <w:rFonts w:ascii="Times New Roman" w:hAnsi="Times New Roman" w:cs="Times New Roman"/>
          <w:b/>
          <w:bCs/>
        </w:rPr>
        <w:t xml:space="preserve"> </w:t>
      </w:r>
      <w:r w:rsidRPr="00276EEA">
        <w:rPr>
          <w:rFonts w:ascii="Times New Roman" w:hAnsi="Times New Roman" w:cs="Times New Roman"/>
        </w:rPr>
        <w:t xml:space="preserve">предложения, словосочетания, слова (осознание их сходства и различия). </w:t>
      </w:r>
      <w:r w:rsidRPr="00276EEA">
        <w:rPr>
          <w:rFonts w:ascii="Times New Roman" w:hAnsi="Times New Roman" w:cs="Times New Roman"/>
          <w:i/>
          <w:iCs/>
        </w:rPr>
        <w:t xml:space="preserve">Определение в словосочетании главного и зависимого слов при помощи вопроса. </w:t>
      </w:r>
      <w:r w:rsidRPr="00276EEA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B5881" w:rsidRPr="00276EEA" w:rsidRDefault="00FB5881" w:rsidP="00430A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b/>
          <w:bCs/>
        </w:rPr>
        <w:t xml:space="preserve">Простое предложение. </w:t>
      </w:r>
      <w:r w:rsidRPr="00276EEA">
        <w:rPr>
          <w:rFonts w:ascii="Times New Roman" w:hAnsi="Times New Roman" w:cs="Times New Roman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76EEA">
        <w:rPr>
          <w:rFonts w:ascii="Times New Roman" w:hAnsi="Times New Roman" w:cs="Times New Roman"/>
          <w:i/>
          <w:iCs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  <w:i/>
          <w:iCs/>
        </w:rPr>
        <w:t>Нахождение в предложении обращения (в начале, середине или конце предложения).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Орфография и пунктуация. </w:t>
      </w:r>
      <w:r w:rsidRPr="00276EEA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сочетания </w:t>
      </w:r>
      <w:r w:rsidRPr="00276EEA">
        <w:rPr>
          <w:rFonts w:ascii="Times New Roman" w:hAnsi="Times New Roman" w:cs="Times New Roman"/>
          <w:b/>
          <w:bCs/>
        </w:rPr>
        <w:t xml:space="preserve">жи–ши, ча–ща, чу–щу </w:t>
      </w:r>
      <w:r w:rsidRPr="00276EEA">
        <w:rPr>
          <w:rFonts w:ascii="Times New Roman" w:hAnsi="Times New Roman" w:cs="Times New Roman"/>
        </w:rPr>
        <w:t>в положении под ударением;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сочетания </w:t>
      </w:r>
      <w:r w:rsidRPr="00276EEA">
        <w:rPr>
          <w:rFonts w:ascii="Times New Roman" w:hAnsi="Times New Roman" w:cs="Times New Roman"/>
          <w:b/>
          <w:bCs/>
        </w:rPr>
        <w:t>чк, чн, чт, нч, щн</w:t>
      </w:r>
      <w:r w:rsidRPr="00276EEA">
        <w:rPr>
          <w:rFonts w:ascii="Times New Roman" w:hAnsi="Times New Roman" w:cs="Times New Roman"/>
        </w:rPr>
        <w:t xml:space="preserve"> и др.;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перенос слов;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непроизносимые согласные;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непроверяемые гласные и согласные в корне слова (на ограниченном перечне слов);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непроверяемые буквы-орфограммы гласных и согласных звуков в корне слова;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разделительные </w:t>
      </w:r>
      <w:r w:rsidRPr="00276EEA">
        <w:rPr>
          <w:rFonts w:ascii="Times New Roman" w:hAnsi="Times New Roman" w:cs="Times New Roman"/>
          <w:b/>
          <w:bCs/>
        </w:rPr>
        <w:t xml:space="preserve">ъ </w:t>
      </w:r>
      <w:r w:rsidRPr="00276EEA">
        <w:rPr>
          <w:rFonts w:ascii="Times New Roman" w:hAnsi="Times New Roman" w:cs="Times New Roman"/>
        </w:rPr>
        <w:t xml:space="preserve">и </w:t>
      </w:r>
      <w:r w:rsidRPr="00276EEA">
        <w:rPr>
          <w:rFonts w:ascii="Times New Roman" w:hAnsi="Times New Roman" w:cs="Times New Roman"/>
          <w:b/>
          <w:bCs/>
        </w:rPr>
        <w:t>ь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мягкий знак после шипящих на конце имен существительных </w:t>
      </w:r>
      <w:r w:rsidRPr="00276EEA">
        <w:rPr>
          <w:rFonts w:ascii="Times New Roman" w:hAnsi="Times New Roman" w:cs="Times New Roman"/>
          <w:i/>
          <w:iCs/>
        </w:rPr>
        <w:t>(речь, рожь, мышь)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</w:t>
      </w:r>
      <w:r w:rsidRPr="00276EEA">
        <w:rPr>
          <w:rFonts w:ascii="Times New Roman" w:hAnsi="Times New Roman" w:cs="Times New Roman"/>
          <w:i/>
          <w:iCs/>
        </w:rPr>
        <w:t xml:space="preserve">соединительные </w:t>
      </w:r>
      <w:r w:rsidRPr="00276EEA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276EEA">
        <w:rPr>
          <w:rFonts w:ascii="Times New Roman" w:hAnsi="Times New Roman" w:cs="Times New Roman"/>
          <w:i/>
          <w:iCs/>
        </w:rPr>
        <w:t xml:space="preserve">и </w:t>
      </w:r>
      <w:r w:rsidRPr="00276EEA">
        <w:rPr>
          <w:rFonts w:ascii="Times New Roman" w:hAnsi="Times New Roman" w:cs="Times New Roman"/>
          <w:b/>
          <w:bCs/>
          <w:i/>
          <w:iCs/>
        </w:rPr>
        <w:t xml:space="preserve">е, </w:t>
      </w:r>
      <w:r w:rsidRPr="00276EEA">
        <w:rPr>
          <w:rFonts w:ascii="Times New Roman" w:hAnsi="Times New Roman" w:cs="Times New Roman"/>
          <w:i/>
          <w:iCs/>
        </w:rPr>
        <w:t>в</w:t>
      </w:r>
      <w:r w:rsidRPr="00276EE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76EEA">
        <w:rPr>
          <w:rFonts w:ascii="Times New Roman" w:hAnsi="Times New Roman" w:cs="Times New Roman"/>
          <w:i/>
          <w:iCs/>
        </w:rPr>
        <w:t>сложных словах (самолет, вездеход)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</w:t>
      </w:r>
      <w:r w:rsidRPr="00276EEA">
        <w:rPr>
          <w:rFonts w:ascii="Times New Roman" w:hAnsi="Times New Roman" w:cs="Times New Roman"/>
          <w:b/>
          <w:bCs/>
          <w:i/>
          <w:iCs/>
        </w:rPr>
        <w:t>е</w:t>
      </w:r>
      <w:r w:rsidRPr="00276EEA">
        <w:rPr>
          <w:rFonts w:ascii="Times New Roman" w:hAnsi="Times New Roman" w:cs="Times New Roman"/>
          <w:i/>
          <w:iCs/>
        </w:rPr>
        <w:t xml:space="preserve"> и</w:t>
      </w:r>
      <w:r w:rsidRPr="00276EEA">
        <w:rPr>
          <w:rFonts w:ascii="Times New Roman" w:hAnsi="Times New Roman" w:cs="Times New Roman"/>
          <w:b/>
          <w:bCs/>
          <w:i/>
          <w:iCs/>
        </w:rPr>
        <w:t xml:space="preserve"> и </w:t>
      </w:r>
      <w:r w:rsidRPr="00276EEA">
        <w:rPr>
          <w:rFonts w:ascii="Times New Roman" w:hAnsi="Times New Roman" w:cs="Times New Roman"/>
          <w:i/>
          <w:iCs/>
        </w:rPr>
        <w:t>в суффиксах имен существительных (ключик – ключика, замочек – замочка)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безударные падежные окончания имен существительных (кроме существительных на -</w:t>
      </w:r>
      <w:r w:rsidRPr="00276EEA">
        <w:rPr>
          <w:rFonts w:ascii="Times New Roman" w:hAnsi="Times New Roman" w:cs="Times New Roman"/>
          <w:b/>
          <w:bCs/>
        </w:rPr>
        <w:t>мя, -ий, -ье, -ов, -ин</w:t>
      </w:r>
      <w:r w:rsidRPr="00276EEA">
        <w:rPr>
          <w:rFonts w:ascii="Times New Roman" w:hAnsi="Times New Roman" w:cs="Times New Roman"/>
        </w:rPr>
        <w:t>);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безударные падежные окончания имен прилагательных;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раздельное написание частицы </w:t>
      </w:r>
      <w:r w:rsidRPr="00276EEA">
        <w:rPr>
          <w:rFonts w:ascii="Times New Roman" w:hAnsi="Times New Roman" w:cs="Times New Roman"/>
          <w:b/>
          <w:bCs/>
        </w:rPr>
        <w:t xml:space="preserve">не </w:t>
      </w:r>
      <w:r w:rsidRPr="00276EEA">
        <w:rPr>
          <w:rFonts w:ascii="Times New Roman" w:hAnsi="Times New Roman" w:cs="Times New Roman"/>
        </w:rPr>
        <w:t>с глаголами;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276EEA">
        <w:rPr>
          <w:rFonts w:ascii="Times New Roman" w:hAnsi="Times New Roman" w:cs="Times New Roman"/>
          <w:i/>
          <w:iCs/>
        </w:rPr>
        <w:t>(читаешь, учишь)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мягкий знак в глаголах в сочетании -</w:t>
      </w:r>
      <w:r w:rsidRPr="00276EEA">
        <w:rPr>
          <w:rFonts w:ascii="Times New Roman" w:hAnsi="Times New Roman" w:cs="Times New Roman"/>
          <w:b/>
          <w:bCs/>
        </w:rPr>
        <w:t>ться</w:t>
      </w:r>
      <w:r w:rsidRPr="00276EEA">
        <w:rPr>
          <w:rFonts w:ascii="Times New Roman" w:hAnsi="Times New Roman" w:cs="Times New Roman"/>
        </w:rPr>
        <w:t>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безударные личные окончания глаголов;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восклицательный знаки;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</w:rPr>
        <w:t xml:space="preserve">•  </w:t>
      </w:r>
      <w:r w:rsidRPr="00276EEA">
        <w:rPr>
          <w:rFonts w:ascii="Times New Roman" w:hAnsi="Times New Roman" w:cs="Times New Roman"/>
          <w:i/>
          <w:iCs/>
        </w:rPr>
        <w:t>запятая при обращении в предложениях.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  <w:b/>
          <w:bCs/>
        </w:rPr>
        <w:t xml:space="preserve">Развитие речи. </w:t>
      </w:r>
      <w:r w:rsidRPr="00276EEA">
        <w:rPr>
          <w:rFonts w:ascii="Times New Roman" w:hAnsi="Times New Roman" w:cs="Times New Roman"/>
        </w:rPr>
        <w:t>Осознание ситуации обращения: с какой целью, с кем и где происходит обращение?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Последовательность предложений в тексте.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Последовательность частей текста (абзацев).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276EEA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Знакомство с жанрами письма и поздравления.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76EEA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76EEA">
        <w:rPr>
          <w:rFonts w:ascii="Times New Roman" w:hAnsi="Times New Roman" w:cs="Times New Roman"/>
          <w:i/>
          <w:iCs/>
        </w:rPr>
        <w:t>использование в текстах синонимов и антонимов.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 w:rsidRPr="00276EEA">
        <w:rPr>
          <w:rFonts w:ascii="Times New Roman" w:hAnsi="Times New Roman" w:cs="Times New Roman"/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276EEA">
        <w:rPr>
          <w:rFonts w:ascii="Times New Roman" w:hAnsi="Times New Roman" w:cs="Times New Roman"/>
          <w:vertAlign w:val="superscript"/>
        </w:rPr>
        <w:t>4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Программой на изучение русского языка в начальной школе выделяется </w:t>
      </w:r>
      <w:r w:rsidRPr="00276EEA">
        <w:rPr>
          <w:rFonts w:ascii="Times New Roman" w:hAnsi="Times New Roman" w:cs="Times New Roman"/>
          <w:b/>
          <w:bCs/>
        </w:rPr>
        <w:t>675</w:t>
      </w:r>
      <w:r w:rsidRPr="00276EEA">
        <w:rPr>
          <w:rFonts w:ascii="Times New Roman" w:hAnsi="Times New Roman" w:cs="Times New Roman"/>
        </w:rPr>
        <w:t xml:space="preserve"> ч. В настоящей рабочей программе на уроки русского языка в </w:t>
      </w:r>
      <w:r w:rsidRPr="00276EEA">
        <w:rPr>
          <w:rFonts w:ascii="Times New Roman" w:hAnsi="Times New Roman" w:cs="Times New Roman"/>
          <w:b/>
          <w:bCs/>
        </w:rPr>
        <w:t>3 классе</w:t>
      </w:r>
      <w:r w:rsidRPr="00276EEA">
        <w:rPr>
          <w:rFonts w:ascii="Times New Roman" w:hAnsi="Times New Roman" w:cs="Times New Roman"/>
        </w:rPr>
        <w:t xml:space="preserve"> отводится </w:t>
      </w:r>
      <w:r w:rsidRPr="00276EEA">
        <w:rPr>
          <w:rFonts w:ascii="Times New Roman" w:hAnsi="Times New Roman" w:cs="Times New Roman"/>
          <w:b/>
          <w:bCs/>
        </w:rPr>
        <w:t>170</w:t>
      </w:r>
      <w:r w:rsidRPr="00276EEA">
        <w:rPr>
          <w:rFonts w:ascii="Times New Roman" w:hAnsi="Times New Roman" w:cs="Times New Roman"/>
        </w:rPr>
        <w:t xml:space="preserve"> часов (5 ч в неделю, 34 учебные недели)</w:t>
      </w:r>
      <w:r w:rsidRPr="00276EEA">
        <w:rPr>
          <w:rFonts w:ascii="Times New Roman" w:hAnsi="Times New Roman" w:cs="Times New Roman"/>
          <w:vertAlign w:val="superscript"/>
        </w:rPr>
        <w:t>5</w:t>
      </w:r>
      <w:r w:rsidRPr="00276EEA">
        <w:rPr>
          <w:rFonts w:ascii="Times New Roman" w:hAnsi="Times New Roman" w:cs="Times New Roman"/>
        </w:rPr>
        <w:t>. 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FB5881" w:rsidRPr="00276EEA" w:rsidRDefault="00FB5881" w:rsidP="00430ACC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Pr="00276EEA"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</w:t>
      </w:r>
      <w:r w:rsidRPr="00276EEA">
        <w:rPr>
          <w:rFonts w:ascii="Times New Roman" w:hAnsi="Times New Roman" w:cs="Times New Roman"/>
          <w:vertAlign w:val="superscript"/>
        </w:rPr>
        <w:t>6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r w:rsidRPr="00276EEA">
        <w:rPr>
          <w:rFonts w:ascii="Times New Roman" w:hAnsi="Times New Roman" w:cs="Times New Roman"/>
          <w:vertAlign w:val="superscript"/>
        </w:rPr>
        <w:t>7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В </w:t>
      </w:r>
      <w:r w:rsidRPr="00276EEA">
        <w:rPr>
          <w:rFonts w:ascii="Times New Roman" w:hAnsi="Times New Roman" w:cs="Times New Roman"/>
          <w:b/>
          <w:bCs/>
        </w:rPr>
        <w:t>3 классе</w:t>
      </w:r>
      <w:r w:rsidRPr="00276EEA">
        <w:rPr>
          <w:rFonts w:ascii="Times New Roman" w:hAnsi="Times New Roman" w:cs="Times New Roman"/>
        </w:rPr>
        <w:t xml:space="preserve"> центральное место отводится </w:t>
      </w:r>
      <w:r w:rsidRPr="00276EEA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276EEA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276EEA">
        <w:rPr>
          <w:rFonts w:ascii="Times New Roman" w:hAnsi="Times New Roman" w:cs="Times New Roman"/>
          <w:b/>
          <w:bCs/>
        </w:rPr>
        <w:t>ъ</w:t>
      </w:r>
      <w:r w:rsidRPr="00276EEA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</w:t>
      </w:r>
      <w:r w:rsidRPr="00276EEA">
        <w:rPr>
          <w:rFonts w:ascii="Times New Roman" w:hAnsi="Times New Roman" w:cs="Times New Roman"/>
          <w:vertAlign w:val="superscript"/>
        </w:rPr>
        <w:t>8</w:t>
      </w:r>
      <w:r w:rsidRPr="00276EEA">
        <w:rPr>
          <w:rFonts w:ascii="Times New Roman" w:hAnsi="Times New Roman" w:cs="Times New Roman"/>
        </w:rPr>
        <w:t>: обозначение мягкости согласного звука мягким знаком (</w:t>
      </w:r>
      <w:r w:rsidRPr="00276EEA">
        <w:rPr>
          <w:rFonts w:ascii="Times New Roman" w:hAnsi="Times New Roman" w:cs="Times New Roman"/>
          <w:b/>
          <w:bCs/>
        </w:rPr>
        <w:t>ь</w:t>
      </w:r>
      <w:r w:rsidRPr="00276EEA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r w:rsidRPr="00276EEA">
        <w:rPr>
          <w:rFonts w:ascii="Times New Roman" w:hAnsi="Times New Roman" w:cs="Times New Roman"/>
          <w:b/>
          <w:bCs/>
        </w:rPr>
        <w:t>жи–ши, ча–ща, чу–щу, чк, чн, нч, щн</w:t>
      </w:r>
      <w:r w:rsidRPr="00276EEA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276EEA">
        <w:rPr>
          <w:rFonts w:ascii="Times New Roman" w:hAnsi="Times New Roman" w:cs="Times New Roman"/>
          <w:b/>
          <w:bCs/>
        </w:rPr>
        <w:t>ь</w:t>
      </w:r>
      <w:r w:rsidRPr="00276EEA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276EEA">
        <w:rPr>
          <w:rFonts w:ascii="Times New Roman" w:hAnsi="Times New Roman" w:cs="Times New Roman"/>
          <w:b/>
          <w:bCs/>
        </w:rPr>
        <w:t>не</w:t>
      </w:r>
      <w:r w:rsidRPr="00276EEA">
        <w:rPr>
          <w:rFonts w:ascii="Times New Roman" w:hAnsi="Times New Roman" w:cs="Times New Roman"/>
        </w:rPr>
        <w:t xml:space="preserve"> с глаголами</w:t>
      </w:r>
      <w:r w:rsidRPr="00276EEA">
        <w:rPr>
          <w:rFonts w:ascii="Times New Roman" w:hAnsi="Times New Roman" w:cs="Times New Roman"/>
          <w:vertAlign w:val="superscript"/>
        </w:rPr>
        <w:t>9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276EEA">
        <w:rPr>
          <w:rFonts w:ascii="Times New Roman" w:hAnsi="Times New Roman" w:cs="Times New Roman"/>
          <w:i/>
          <w:iCs/>
        </w:rPr>
        <w:t>(ночь – врач)</w:t>
      </w:r>
      <w:r w:rsidRPr="00276EEA">
        <w:rPr>
          <w:rFonts w:ascii="Times New Roman" w:hAnsi="Times New Roman" w:cs="Times New Roman"/>
        </w:rPr>
        <w:t xml:space="preserve">, навыки правописания родовых окончаний  имен существительных (-а, -о, -е), имен прилагательных (-ый, -ий, -ой, -ое, -ее, -ая, -яя), глаголов прошедшего времени в единственном числе женского и среднего рода (-а, -о), частицы </w:t>
      </w:r>
      <w:r w:rsidRPr="00276EEA">
        <w:rPr>
          <w:rFonts w:ascii="Times New Roman" w:hAnsi="Times New Roman" w:cs="Times New Roman"/>
          <w:b/>
          <w:bCs/>
        </w:rPr>
        <w:t>не</w:t>
      </w:r>
      <w:r w:rsidRPr="00276EEA">
        <w:rPr>
          <w:rFonts w:ascii="Times New Roman" w:hAnsi="Times New Roman" w:cs="Times New Roman"/>
        </w:rPr>
        <w:t xml:space="preserve"> с глаголами. Проводятся упражнения в правописании гласных </w:t>
      </w:r>
      <w:r w:rsidRPr="00276EEA">
        <w:rPr>
          <w:rFonts w:ascii="Times New Roman" w:hAnsi="Times New Roman" w:cs="Times New Roman"/>
        </w:rPr>
        <w:br/>
        <w:t>и согласных в корне, приставке и суффиксе в словах разных частей речи.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Изучение языковых понятий проводится на базе осознавания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Продолжается работа над совершенствованием речеведческих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</w:t>
      </w:r>
      <w:r w:rsidRPr="00276EEA">
        <w:rPr>
          <w:rFonts w:ascii="Times New Roman" w:hAnsi="Times New Roman" w:cs="Times New Roman"/>
          <w:vertAlign w:val="superscript"/>
        </w:rPr>
        <w:t>10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Программа обеспечивает достижение определенных личностных, метапредметных и предметных результатов.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Личностные результаты.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B5881" w:rsidRPr="00276EEA" w:rsidRDefault="00FB5881" w:rsidP="00430ACC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Метапредметные</w:t>
      </w:r>
      <w:r w:rsidRPr="00276EEA">
        <w:rPr>
          <w:rFonts w:ascii="Times New Roman" w:hAnsi="Times New Roman" w:cs="Times New Roman"/>
        </w:rPr>
        <w:t xml:space="preserve"> </w:t>
      </w:r>
      <w:r w:rsidRPr="00276EEA">
        <w:rPr>
          <w:rFonts w:ascii="Times New Roman" w:hAnsi="Times New Roman" w:cs="Times New Roman"/>
          <w:b/>
          <w:bCs/>
        </w:rPr>
        <w:t>результаты.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Предметные результаты.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 w:rsidRPr="00276EEA">
        <w:rPr>
          <w:rFonts w:ascii="Times New Roman" w:hAnsi="Times New Roman" w:cs="Times New Roman"/>
          <w:vertAlign w:val="superscript"/>
        </w:rPr>
        <w:t>11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276EEA"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 w:rsidRPr="00276EEA"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 w:rsidRPr="00276EEA">
        <w:rPr>
          <w:rFonts w:ascii="Times New Roman" w:hAnsi="Times New Roman" w:cs="Times New Roman"/>
          <w:vertAlign w:val="superscript"/>
        </w:rPr>
        <w:t>12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6EEA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6EEA"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1. </w:t>
      </w:r>
      <w:r w:rsidRPr="00276EEA">
        <w:rPr>
          <w:rFonts w:ascii="Times New Roman" w:hAnsi="Times New Roman" w:cs="Times New Roman"/>
          <w:i/>
          <w:iCs/>
        </w:rPr>
        <w:t>Проектные</w:t>
      </w:r>
      <w:r w:rsidRPr="00276EEA">
        <w:rPr>
          <w:rFonts w:ascii="Times New Roman" w:hAnsi="Times New Roman" w:cs="Times New Roman"/>
        </w:rPr>
        <w:t xml:space="preserve"> задачи в начальной школе : пособие для учителя / А. Б. Воронцов [и др.] ; под ред. А. Б. Воронцова. – 2-е изд. – М. : Просвещение, 2010.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 xml:space="preserve">2. </w:t>
      </w:r>
      <w:r w:rsidRPr="00276EEA">
        <w:rPr>
          <w:rFonts w:ascii="Times New Roman" w:hAnsi="Times New Roman" w:cs="Times New Roman"/>
          <w:i/>
          <w:iCs/>
        </w:rPr>
        <w:t>Формирование</w:t>
      </w:r>
      <w:r w:rsidRPr="00276EEA">
        <w:rPr>
          <w:rFonts w:ascii="Times New Roman" w:hAnsi="Times New Roman" w:cs="Times New Roman"/>
        </w:rPr>
        <w:t xml:space="preserve"> универсальных учебных действий в основной школе: от действия к мысли : система заданий / А. Г. Асмолов, Г. В. Бурменская, И. А. Володарская. – М. : Просвещение, 2011.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Необходимо использовать</w:t>
      </w:r>
      <w:r w:rsidRPr="00276EEA">
        <w:rPr>
          <w:rFonts w:ascii="Times New Roman" w:hAnsi="Times New Roman" w:cs="Times New Roman"/>
          <w:i/>
          <w:iCs/>
        </w:rPr>
        <w:t xml:space="preserve"> словари</w:t>
      </w:r>
      <w:r w:rsidRPr="00276EEA">
        <w:rPr>
          <w:rFonts w:ascii="Times New Roman" w:hAnsi="Times New Roman" w:cs="Times New Roman"/>
        </w:rPr>
        <w:t xml:space="preserve"> по русскому языку (толковый, фразеологический, морфемный, словообразовательный).</w:t>
      </w:r>
    </w:p>
    <w:p w:rsidR="00FB5881" w:rsidRPr="00276EEA" w:rsidRDefault="00FB5881" w:rsidP="00430AC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6EEA">
        <w:rPr>
          <w:rFonts w:ascii="Times New Roman" w:hAnsi="Times New Roman" w:cs="Times New Roman"/>
          <w:b/>
          <w:bCs/>
        </w:rPr>
        <w:t>2. Интернет-ресурсы.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6EEA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 : http://school-collection.edu.ru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2. Презентации уроков «Начальная школа»</w:t>
      </w:r>
      <w:r w:rsidRPr="00276EEA">
        <w:rPr>
          <w:rFonts w:ascii="Times New Roman" w:hAnsi="Times New Roman" w:cs="Times New Roman"/>
          <w:color w:val="000000"/>
        </w:rPr>
        <w:t>. Режим доступа :</w:t>
      </w:r>
      <w:r w:rsidRPr="00276EEA">
        <w:rPr>
          <w:rFonts w:ascii="Times New Roman" w:hAnsi="Times New Roman" w:cs="Times New Roman"/>
        </w:rPr>
        <w:t xml:space="preserve"> http://nachalka.info/about/193</w:t>
      </w:r>
    </w:p>
    <w:p w:rsidR="00FB5881" w:rsidRPr="00276EEA" w:rsidRDefault="00FB5881" w:rsidP="00430ACC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76EEA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276EEA">
        <w:rPr>
          <w:rFonts w:ascii="Times New Roman" w:hAnsi="Times New Roman" w:cs="Times New Roman"/>
          <w:color w:val="000000"/>
        </w:rPr>
        <w:t xml:space="preserve">. Режим доступа </w:t>
      </w:r>
      <w:r w:rsidRPr="00276EEA">
        <w:rPr>
          <w:rFonts w:ascii="Times New Roman" w:hAnsi="Times New Roman" w:cs="Times New Roman"/>
        </w:rPr>
        <w:t>: www.festival.1september.ru</w:t>
      </w:r>
    </w:p>
    <w:p w:rsidR="00FB5881" w:rsidRPr="00276EEA" w:rsidRDefault="00FB5881" w:rsidP="00430AC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6EEA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6EEA">
        <w:rPr>
          <w:rFonts w:ascii="Times New Roman" w:hAnsi="Times New Roman" w:cs="Times New Roman"/>
          <w:color w:val="000000"/>
        </w:rPr>
        <w:t>1. Аудиозаписи в соответствии с программой обучения.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76EEA">
        <w:rPr>
          <w:rFonts w:ascii="Times New Roman" w:hAnsi="Times New Roman" w:cs="Times New Roman"/>
          <w:color w:val="000000"/>
        </w:rPr>
        <w:t>. Слайды (диапозитивы), соответствующие тематике программы по русскому языку (по возможности).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76EEA">
        <w:rPr>
          <w:rFonts w:ascii="Times New Roman" w:hAnsi="Times New Roman" w:cs="Times New Roman"/>
          <w:color w:val="000000"/>
        </w:rPr>
        <w:t>. Мультимедийные (цифровые) образовательные ресурсы, соответствующие тематике программы по русскому языку.</w:t>
      </w:r>
    </w:p>
    <w:p w:rsidR="00FB5881" w:rsidRPr="00276EEA" w:rsidRDefault="00FB5881" w:rsidP="00430AC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6EEA">
        <w:rPr>
          <w:rFonts w:ascii="Times New Roman" w:hAnsi="Times New Roman" w:cs="Times New Roman"/>
          <w:b/>
          <w:bCs/>
          <w:color w:val="000000"/>
        </w:rPr>
        <w:t>4. Наглядные пособия.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6EEA">
        <w:rPr>
          <w:rFonts w:ascii="Times New Roman" w:hAnsi="Times New Roman" w:cs="Times New Roman"/>
          <w:color w:val="000000"/>
        </w:rPr>
        <w:t>1. Таблицы к основным разделам грамматического материала, содержащегося в программе.</w:t>
      </w:r>
    </w:p>
    <w:p w:rsidR="00FB5881" w:rsidRPr="00276EEA" w:rsidRDefault="00FB5881" w:rsidP="00430AC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6EEA">
        <w:rPr>
          <w:rFonts w:ascii="Times New Roman" w:hAnsi="Times New Roman" w:cs="Times New Roman"/>
          <w:color w:val="000000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FB5881" w:rsidRPr="00276EEA" w:rsidRDefault="00FB5881" w:rsidP="00430AC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6EEA">
        <w:rPr>
          <w:rFonts w:ascii="Times New Roman" w:hAnsi="Times New Roman" w:cs="Times New Roman"/>
          <w:b/>
          <w:bCs/>
          <w:color w:val="000000"/>
        </w:rPr>
        <w:t>5. Технические средства обучения.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276EEA">
        <w:rPr>
          <w:rFonts w:ascii="Times New Roman" w:hAnsi="Times New Roman" w:cs="Times New Roman"/>
          <w:color w:val="000000"/>
        </w:rPr>
        <w:t>. Телевизор (по возможности).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76EEA">
        <w:rPr>
          <w:rFonts w:ascii="Times New Roman" w:hAnsi="Times New Roman" w:cs="Times New Roman"/>
          <w:color w:val="000000"/>
        </w:rPr>
        <w:t>. Компьютер (по возможности).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76EEA">
        <w:rPr>
          <w:rFonts w:ascii="Times New Roman" w:hAnsi="Times New Roman" w:cs="Times New Roman"/>
          <w:color w:val="000000"/>
        </w:rPr>
        <w:t>. Классная доска с набором приспособлений для крепления таблиц, постеров, картинок.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76EEA">
        <w:rPr>
          <w:rFonts w:ascii="Times New Roman" w:hAnsi="Times New Roman" w:cs="Times New Roman"/>
          <w:color w:val="000000"/>
        </w:rPr>
        <w:t>. Мультимедийный проектор (по возможности).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6EEA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26FD7">
        <w:rPr>
          <w:rFonts w:ascii="Times New Roman" w:hAnsi="Times New Roman" w:cs="Times New Roman"/>
          <w:color w:val="000000"/>
        </w:rPr>
        <w:t>1</w:t>
      </w:r>
      <w:r w:rsidRPr="00276EEA">
        <w:rPr>
          <w:rFonts w:ascii="Times New Roman" w:hAnsi="Times New Roman" w:cs="Times New Roman"/>
          <w:color w:val="000000"/>
        </w:rPr>
        <w:t>. Ученические одно- и двухместные столы с комплектом стульев.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2</w:t>
      </w:r>
      <w:r w:rsidRPr="00276EEA">
        <w:rPr>
          <w:rFonts w:ascii="Times New Roman" w:hAnsi="Times New Roman" w:cs="Times New Roman"/>
          <w:color w:val="000000"/>
        </w:rPr>
        <w:t>. Стол учительский с тумбой.</w:t>
      </w:r>
    </w:p>
    <w:p w:rsidR="00FB5881" w:rsidRPr="00276EEA" w:rsidRDefault="00FB5881" w:rsidP="00430A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6EEA">
        <w:rPr>
          <w:rFonts w:ascii="Times New Roman" w:hAnsi="Times New Roman" w:cs="Times New Roman"/>
          <w:b/>
          <w:bCs/>
          <w:color w:val="000000"/>
        </w:rPr>
        <w:t>7. Специализированная мебель.</w:t>
      </w:r>
    </w:p>
    <w:p w:rsidR="00FB5881" w:rsidRPr="00276EEA" w:rsidRDefault="00FB5881" w:rsidP="00430A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</w:t>
      </w:r>
      <w:r w:rsidRPr="00276EEA">
        <w:rPr>
          <w:rFonts w:ascii="Times New Roman" w:hAnsi="Times New Roman" w:cs="Times New Roman"/>
          <w:color w:val="000000"/>
        </w:rPr>
        <w:t>Компьютерный стол</w:t>
      </w:r>
      <w:r w:rsidRPr="00276EEA">
        <w:rPr>
          <w:rFonts w:ascii="Times New Roman" w:hAnsi="Times New Roman" w:cs="Times New Roman"/>
        </w:rPr>
        <w:t>.</w:t>
      </w:r>
    </w:p>
    <w:p w:rsidR="00FB5881" w:rsidRPr="00276EEA" w:rsidRDefault="00FB5881">
      <w:pPr>
        <w:rPr>
          <w:sz w:val="24"/>
          <w:szCs w:val="24"/>
        </w:rPr>
      </w:pPr>
    </w:p>
    <w:sectPr w:rsidR="00FB5881" w:rsidRPr="00276EEA" w:rsidSect="00A26FD7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CC"/>
    <w:rsid w:val="00002FEA"/>
    <w:rsid w:val="00244C6B"/>
    <w:rsid w:val="00276EEA"/>
    <w:rsid w:val="00313228"/>
    <w:rsid w:val="00430ACC"/>
    <w:rsid w:val="00537BA5"/>
    <w:rsid w:val="00810978"/>
    <w:rsid w:val="00A26FD7"/>
    <w:rsid w:val="00A921C4"/>
    <w:rsid w:val="00CE3A6F"/>
    <w:rsid w:val="00D937D1"/>
    <w:rsid w:val="00FB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30A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30AC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30ACC"/>
    <w:rPr>
      <w:color w:val="000000"/>
      <w:sz w:val="20"/>
    </w:rPr>
  </w:style>
  <w:style w:type="character" w:customStyle="1" w:styleId="Heading">
    <w:name w:val="Heading"/>
    <w:uiPriority w:val="99"/>
    <w:rsid w:val="00430ACC"/>
    <w:rPr>
      <w:b/>
      <w:color w:val="0000FF"/>
      <w:sz w:val="20"/>
    </w:rPr>
  </w:style>
  <w:style w:type="character" w:customStyle="1" w:styleId="Subheading">
    <w:name w:val="Subheading"/>
    <w:uiPriority w:val="99"/>
    <w:rsid w:val="00430ACC"/>
    <w:rPr>
      <w:b/>
      <w:color w:val="000080"/>
      <w:sz w:val="20"/>
    </w:rPr>
  </w:style>
  <w:style w:type="character" w:customStyle="1" w:styleId="Keywords">
    <w:name w:val="Keywords"/>
    <w:uiPriority w:val="99"/>
    <w:rsid w:val="00430ACC"/>
    <w:rPr>
      <w:i/>
      <w:color w:val="800000"/>
      <w:sz w:val="20"/>
    </w:rPr>
  </w:style>
  <w:style w:type="character" w:customStyle="1" w:styleId="Jump1">
    <w:name w:val="Jump 1"/>
    <w:uiPriority w:val="99"/>
    <w:rsid w:val="00430ACC"/>
    <w:rPr>
      <w:color w:val="008000"/>
      <w:sz w:val="20"/>
      <w:u w:val="single"/>
    </w:rPr>
  </w:style>
  <w:style w:type="character" w:customStyle="1" w:styleId="Jump2">
    <w:name w:val="Jump 2"/>
    <w:uiPriority w:val="99"/>
    <w:rsid w:val="00430ACC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3876</Words>
  <Characters>22097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2015-10-09T13:33:00Z</cp:lastPrinted>
  <dcterms:created xsi:type="dcterms:W3CDTF">2015-09-04T18:33:00Z</dcterms:created>
  <dcterms:modified xsi:type="dcterms:W3CDTF">2015-10-09T13:34:00Z</dcterms:modified>
</cp:coreProperties>
</file>